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EAD" w:rsidRDefault="00296EAD" w:rsidP="005B0C37">
      <w:pPr>
        <w:spacing w:line="360" w:lineRule="auto"/>
        <w:ind w:firstLine="420"/>
        <w:rPr>
          <w:rFonts w:ascii="Times New Roman" w:eastAsia="宋体" w:hAnsi="Times New Roman" w:cs="Times New Roman"/>
          <w:szCs w:val="24"/>
        </w:rPr>
      </w:pPr>
      <w:bookmarkStart w:id="0" w:name="_Toc339271412"/>
      <w:bookmarkStart w:id="1" w:name="_Toc21836823"/>
      <w:bookmarkStart w:id="2" w:name="_Toc54238606"/>
      <w:bookmarkStart w:id="3" w:name="_Toc30411936"/>
      <w:bookmarkStart w:id="4" w:name="_Toc21836701"/>
      <w:bookmarkStart w:id="5" w:name="_Toc30497263"/>
      <w:bookmarkStart w:id="6" w:name="_Toc342465196"/>
      <w:bookmarkStart w:id="7" w:name="_Toc30412308"/>
      <w:bookmarkStart w:id="8" w:name="_Toc342465013"/>
      <w:bookmarkStart w:id="9" w:name="_Toc33952445"/>
      <w:bookmarkStart w:id="10" w:name="_Toc342464559"/>
      <w:bookmarkStart w:id="11" w:name="_Toc14462"/>
      <w:bookmarkStart w:id="12" w:name="_Toc30392690"/>
      <w:bookmarkStart w:id="13" w:name="_Toc33952620"/>
      <w:bookmarkStart w:id="14" w:name="_Toc21836052"/>
      <w:bookmarkStart w:id="15" w:name="_Toc21835991"/>
      <w:bookmarkStart w:id="16" w:name="_Toc160524141"/>
      <w:bookmarkStart w:id="17" w:name="_Toc30405379"/>
      <w:bookmarkStart w:id="18" w:name="_Toc30392016"/>
      <w:bookmarkStart w:id="19" w:name="_Toc342392097"/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jc w:val="left"/>
        <w:rPr>
          <w:rFonts w:ascii="宋体" w:eastAsia="宋体" w:hAnsi="宋体" w:cs="Times New Roman"/>
          <w:snapToGrid w:val="0"/>
          <w:szCs w:val="20"/>
        </w:rPr>
      </w:pPr>
    </w:p>
    <w:p w:rsidR="00296EAD" w:rsidRDefault="008736B4" w:rsidP="005B0C37">
      <w:pPr>
        <w:widowControl/>
        <w:spacing w:line="360" w:lineRule="auto"/>
        <w:jc w:val="center"/>
        <w:rPr>
          <w:rFonts w:ascii="宋体" w:eastAsia="宋体" w:hAnsi="宋体" w:cs="Times New Roman"/>
          <w:snapToGrid w:val="0"/>
          <w:szCs w:val="20"/>
        </w:rPr>
      </w:pPr>
      <w:r>
        <w:rPr>
          <w:noProof/>
        </w:rPr>
        <w:drawing>
          <wp:inline distT="0" distB="0" distL="114300" distR="114300">
            <wp:extent cx="3593465" cy="902335"/>
            <wp:effectExtent l="0" t="0" r="13335" b="1206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spacing w:line="360" w:lineRule="auto"/>
        <w:rPr>
          <w:rFonts w:ascii="黑体" w:eastAsia="黑体" w:hAnsi="Times New Roman" w:cs="Times New Roman"/>
          <w:b/>
          <w:sz w:val="56"/>
          <w:szCs w:val="56"/>
          <w:lang w:eastAsia="zh-Hans"/>
        </w:rPr>
      </w:pPr>
    </w:p>
    <w:p w:rsidR="00296EAD" w:rsidRDefault="008736B4" w:rsidP="005B0C37">
      <w:pPr>
        <w:spacing w:line="360" w:lineRule="auto"/>
        <w:jc w:val="center"/>
        <w:rPr>
          <w:rFonts w:ascii="黑体" w:eastAsia="黑体" w:hAnsi="Times New Roman" w:cs="Times New Roman"/>
          <w:b/>
          <w:sz w:val="56"/>
          <w:szCs w:val="56"/>
        </w:rPr>
      </w:pPr>
      <w:r>
        <w:rPr>
          <w:rFonts w:ascii="黑体" w:eastAsia="黑体" w:hAnsi="Times New Roman" w:cs="Times New Roman" w:hint="eastAsia"/>
          <w:b/>
          <w:sz w:val="56"/>
          <w:szCs w:val="56"/>
        </w:rPr>
        <w:t>离校服务</w:t>
      </w:r>
    </w:p>
    <w:p w:rsidR="00296EAD" w:rsidRDefault="008736B4" w:rsidP="005B0C37">
      <w:pPr>
        <w:spacing w:line="360" w:lineRule="auto"/>
        <w:jc w:val="center"/>
        <w:rPr>
          <w:rFonts w:ascii="黑体" w:eastAsia="黑体" w:hAnsi="Times New Roman" w:cs="Times New Roman"/>
          <w:b/>
          <w:sz w:val="56"/>
          <w:szCs w:val="56"/>
        </w:rPr>
      </w:pPr>
      <w:r>
        <w:rPr>
          <w:rFonts w:ascii="黑体" w:eastAsia="黑体" w:hAnsi="Times New Roman" w:cs="Times New Roman" w:hint="eastAsia"/>
          <w:b/>
          <w:sz w:val="56"/>
          <w:szCs w:val="56"/>
        </w:rPr>
        <w:t>学生离校操作手册</w:t>
      </w:r>
    </w:p>
    <w:p w:rsidR="00296EAD" w:rsidRDefault="00296EAD" w:rsidP="005B0C37">
      <w:pPr>
        <w:spacing w:line="360" w:lineRule="auto"/>
        <w:jc w:val="center"/>
        <w:rPr>
          <w:rFonts w:ascii="黑体" w:eastAsia="黑体" w:hAnsi="Times New Roman" w:cs="Times New Roman"/>
          <w:b/>
          <w:sz w:val="56"/>
          <w:szCs w:val="56"/>
        </w:rPr>
      </w:pPr>
    </w:p>
    <w:p w:rsidR="00296EAD" w:rsidRDefault="00296EAD" w:rsidP="005B0C37">
      <w:pPr>
        <w:spacing w:line="360" w:lineRule="auto"/>
        <w:ind w:firstLine="420"/>
        <w:rPr>
          <w:rFonts w:ascii="Times New Roman" w:eastAsia="宋体" w:hAnsi="Times New Roman" w:cs="Times New Roman"/>
          <w:szCs w:val="24"/>
        </w:rPr>
      </w:pPr>
    </w:p>
    <w:p w:rsidR="00296EAD" w:rsidRDefault="008736B4" w:rsidP="005B0C37">
      <w:pPr>
        <w:adjustRightInd w:val="0"/>
        <w:snapToGrid w:val="0"/>
        <w:spacing w:line="360" w:lineRule="auto"/>
        <w:ind w:left="147" w:firstLineChars="1000" w:firstLine="3213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 xml:space="preserve">        V1.0版</w:t>
      </w: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296EAD" w:rsidP="005B0C37">
      <w:pPr>
        <w:adjustRightInd w:val="0"/>
        <w:snapToGrid w:val="0"/>
        <w:spacing w:line="360" w:lineRule="auto"/>
        <w:ind w:firstLineChars="200" w:firstLine="420"/>
        <w:rPr>
          <w:rFonts w:ascii="宋体" w:eastAsia="宋体" w:hAnsi="宋体" w:cs="Times New Roman"/>
          <w:snapToGrid w:val="0"/>
          <w:szCs w:val="20"/>
        </w:rPr>
      </w:pPr>
    </w:p>
    <w:p w:rsidR="00296EAD" w:rsidRDefault="008736B4" w:rsidP="005B0C37">
      <w:pPr>
        <w:adjustRightInd w:val="0"/>
        <w:snapToGrid w:val="0"/>
        <w:spacing w:line="360" w:lineRule="auto"/>
        <w:jc w:val="center"/>
        <w:rPr>
          <w:rFonts w:ascii="宋体" w:eastAsia="宋体" w:hAnsi="宋体" w:cs="宋体"/>
          <w:b/>
          <w:color w:val="000000"/>
          <w:kern w:val="0"/>
          <w:sz w:val="32"/>
          <w:szCs w:val="32"/>
        </w:rPr>
      </w:pP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20</w:t>
      </w:r>
      <w:r>
        <w:rPr>
          <w:rFonts w:ascii="宋体" w:eastAsia="宋体" w:hAnsi="宋体" w:cs="宋体"/>
          <w:b/>
          <w:color w:val="000000"/>
          <w:kern w:val="0"/>
          <w:sz w:val="32"/>
          <w:szCs w:val="32"/>
        </w:rPr>
        <w:t>2</w:t>
      </w:r>
      <w:r>
        <w:rPr>
          <w:rFonts w:ascii="宋体" w:eastAsia="宋体" w:hAnsi="宋体" w:cs="宋体" w:hint="eastAsia"/>
          <w:b/>
          <w:color w:val="000000"/>
          <w:kern w:val="0"/>
          <w:sz w:val="32"/>
          <w:szCs w:val="32"/>
        </w:rPr>
        <w:t>4年5月</w:t>
      </w:r>
      <w:bookmarkEnd w:id="0"/>
    </w:p>
    <w:p w:rsidR="00296EAD" w:rsidRDefault="00296EAD" w:rsidP="005B0C37">
      <w:pPr>
        <w:spacing w:line="360" w:lineRule="auto"/>
        <w:jc w:val="center"/>
        <w:rPr>
          <w:rFonts w:ascii="黑体" w:eastAsia="黑体" w:hAnsi="Times New Roman" w:cs="Times New Roman"/>
          <w:sz w:val="40"/>
          <w:szCs w:val="40"/>
        </w:rPr>
      </w:pPr>
    </w:p>
    <w:p w:rsidR="00296EAD" w:rsidRDefault="00296EAD" w:rsidP="005B0C37">
      <w:pPr>
        <w:adjustRightInd w:val="0"/>
        <w:snapToGrid w:val="0"/>
        <w:spacing w:line="360" w:lineRule="auto"/>
        <w:rPr>
          <w:rFonts w:ascii="黑体" w:eastAsia="黑体" w:hAnsi="宋体" w:cs="Arial"/>
          <w:b/>
          <w:bCs/>
          <w:sz w:val="32"/>
          <w:szCs w:val="32"/>
        </w:rPr>
      </w:pPr>
    </w:p>
    <w:sdt>
      <w:sdtPr>
        <w:rPr>
          <w:rFonts w:ascii="宋体" w:eastAsia="宋体" w:hAnsi="宋体"/>
        </w:rPr>
        <w:id w:val="47503548"/>
        <w15:color w:val="DBDBDB"/>
        <w:docPartObj>
          <w:docPartGallery w:val="Table of Contents"/>
          <w:docPartUnique/>
        </w:docPartObj>
      </w:sdtPr>
      <w:sdtEndPr/>
      <w:sdtContent>
        <w:p w:rsidR="00296EAD" w:rsidRDefault="00296EAD" w:rsidP="005B0C37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296EAD" w:rsidRDefault="00296EAD" w:rsidP="005B0C37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296EAD" w:rsidRDefault="00296EAD" w:rsidP="005B0C37">
          <w:pPr>
            <w:spacing w:line="360" w:lineRule="auto"/>
            <w:jc w:val="center"/>
            <w:rPr>
              <w:rFonts w:ascii="宋体" w:eastAsia="宋体" w:hAnsi="宋体"/>
            </w:rPr>
          </w:pPr>
        </w:p>
        <w:p w:rsidR="00296EAD" w:rsidRDefault="008736B4" w:rsidP="005B0C37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  <w:r>
            <w:rPr>
              <w:rFonts w:ascii="宋体" w:eastAsia="宋体" w:hAnsi="宋体"/>
              <w:b/>
              <w:bCs/>
              <w:sz w:val="36"/>
              <w:szCs w:val="36"/>
            </w:rPr>
            <w:t>目录</w:t>
          </w:r>
        </w:p>
        <w:p w:rsidR="00296EAD" w:rsidRDefault="00296EAD" w:rsidP="005B0C37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</w:p>
        <w:p w:rsidR="00296EAD" w:rsidRDefault="00296EAD" w:rsidP="005B0C37">
          <w:pPr>
            <w:spacing w:line="360" w:lineRule="auto"/>
            <w:jc w:val="center"/>
            <w:rPr>
              <w:rFonts w:ascii="宋体" w:eastAsia="宋体" w:hAnsi="宋体"/>
              <w:b/>
              <w:bCs/>
              <w:sz w:val="36"/>
              <w:szCs w:val="36"/>
            </w:rPr>
          </w:pPr>
        </w:p>
        <w:p w:rsidR="00296EAD" w:rsidRDefault="008736B4" w:rsidP="005B0C37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r>
            <w:rPr>
              <w:sz w:val="21"/>
              <w:szCs w:val="21"/>
            </w:rPr>
            <w:fldChar w:fldCharType="begin"/>
          </w:r>
          <w:r>
            <w:rPr>
              <w:sz w:val="21"/>
              <w:szCs w:val="21"/>
            </w:rPr>
            <w:instrText xml:space="preserve">TOC \o "1-2" \h \u </w:instrText>
          </w:r>
          <w:r>
            <w:rPr>
              <w:sz w:val="21"/>
              <w:szCs w:val="21"/>
            </w:rPr>
            <w:fldChar w:fldCharType="separate"/>
          </w:r>
          <w:hyperlink w:anchor="_Toc601096232" w:history="1">
            <w:r>
              <w:rPr>
                <w:rFonts w:hint="eastAsia"/>
                <w:sz w:val="21"/>
                <w:szCs w:val="21"/>
              </w:rPr>
              <w:t>第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rFonts w:hint="eastAsia"/>
                <w:sz w:val="21"/>
                <w:szCs w:val="21"/>
              </w:rPr>
              <w:t>章</w:t>
            </w:r>
            <w:r>
              <w:rPr>
                <w:rFonts w:hint="eastAsia"/>
                <w:sz w:val="21"/>
                <w:szCs w:val="21"/>
              </w:rPr>
              <w:t xml:space="preserve">  </w:t>
            </w:r>
            <w:r>
              <w:rPr>
                <w:rFonts w:hint="eastAsia"/>
                <w:sz w:val="21"/>
                <w:szCs w:val="21"/>
                <w:lang w:eastAsia="zh-Hans"/>
              </w:rPr>
              <w:t>登录</w:t>
            </w:r>
            <w:r>
              <w:rPr>
                <w:sz w:val="21"/>
                <w:szCs w:val="21"/>
              </w:rPr>
              <w:tab/>
              <w:t>4</w:t>
            </w:r>
          </w:hyperlink>
        </w:p>
        <w:p w:rsidR="00296EAD" w:rsidRDefault="00CA77D6" w:rsidP="005B0C37">
          <w:pPr>
            <w:pStyle w:val="WPSOffice2"/>
            <w:tabs>
              <w:tab w:val="right" w:leader="dot" w:pos="8306"/>
            </w:tabs>
            <w:spacing w:line="360" w:lineRule="auto"/>
            <w:ind w:left="420"/>
            <w:rPr>
              <w:sz w:val="21"/>
              <w:szCs w:val="21"/>
            </w:rPr>
          </w:pPr>
          <w:hyperlink w:anchor="_Toc1776397569" w:history="1">
            <w:r w:rsidR="008736B4">
              <w:rPr>
                <w:rFonts w:hint="eastAsia"/>
                <w:sz w:val="21"/>
                <w:szCs w:val="21"/>
                <w:lang w:eastAsia="zh-Hans"/>
              </w:rPr>
              <w:t>第</w:t>
            </w:r>
            <w:r w:rsidR="008736B4">
              <w:rPr>
                <w:sz w:val="21"/>
                <w:szCs w:val="21"/>
                <w:lang w:eastAsia="zh-Hans"/>
              </w:rPr>
              <w:t>2</w:t>
            </w:r>
            <w:r w:rsidR="008736B4">
              <w:rPr>
                <w:rFonts w:hint="eastAsia"/>
                <w:sz w:val="21"/>
                <w:szCs w:val="21"/>
                <w:lang w:eastAsia="zh-Hans"/>
              </w:rPr>
              <w:t>章</w:t>
            </w:r>
            <w:r w:rsidR="008736B4">
              <w:rPr>
                <w:rFonts w:hint="eastAsia"/>
                <w:sz w:val="21"/>
                <w:szCs w:val="21"/>
              </w:rPr>
              <w:t xml:space="preserve"> </w:t>
            </w:r>
            <w:r w:rsidR="008736B4">
              <w:rPr>
                <w:rFonts w:hint="eastAsia"/>
                <w:sz w:val="21"/>
                <w:szCs w:val="21"/>
              </w:rPr>
              <w:t>离校</w:t>
            </w:r>
            <w:r w:rsidR="008736B4">
              <w:rPr>
                <w:rFonts w:hint="eastAsia"/>
                <w:sz w:val="21"/>
                <w:szCs w:val="21"/>
                <w:lang w:eastAsia="zh-Hans"/>
              </w:rPr>
              <w:t>服务</w:t>
            </w:r>
            <w:r w:rsidR="008736B4">
              <w:rPr>
                <w:sz w:val="21"/>
                <w:szCs w:val="21"/>
              </w:rPr>
              <w:tab/>
            </w:r>
            <w:r w:rsidR="008736B4">
              <w:rPr>
                <w:rFonts w:hint="eastAsia"/>
                <w:sz w:val="21"/>
                <w:szCs w:val="21"/>
              </w:rPr>
              <w:t>5</w:t>
            </w:r>
          </w:hyperlink>
        </w:p>
        <w:p w:rsidR="00296EAD" w:rsidRDefault="00CA77D6" w:rsidP="005B0C37">
          <w:pPr>
            <w:pStyle w:val="WPSOffice2"/>
            <w:tabs>
              <w:tab w:val="right" w:leader="dot" w:pos="8306"/>
            </w:tabs>
            <w:spacing w:line="360" w:lineRule="auto"/>
            <w:ind w:left="420" w:firstLineChars="200" w:firstLine="400"/>
            <w:rPr>
              <w:sz w:val="21"/>
              <w:szCs w:val="21"/>
            </w:rPr>
          </w:pPr>
          <w:hyperlink w:anchor="_Toc1596281589" w:history="1">
            <w:r w:rsidR="008736B4">
              <w:rPr>
                <w:sz w:val="21"/>
                <w:szCs w:val="21"/>
              </w:rPr>
              <w:t>2</w:t>
            </w:r>
            <w:r w:rsidR="008736B4">
              <w:rPr>
                <w:rFonts w:hint="eastAsia"/>
                <w:sz w:val="21"/>
                <w:szCs w:val="21"/>
              </w:rPr>
              <w:t xml:space="preserve">.1 </w:t>
            </w:r>
            <w:r w:rsidR="008736B4">
              <w:rPr>
                <w:rFonts w:hint="eastAsia"/>
                <w:sz w:val="21"/>
                <w:szCs w:val="21"/>
                <w:lang w:eastAsia="zh-Hans"/>
              </w:rPr>
              <w:t>电脑</w:t>
            </w:r>
            <w:r w:rsidR="008736B4">
              <w:rPr>
                <w:rFonts w:hint="eastAsia"/>
                <w:sz w:val="21"/>
                <w:szCs w:val="21"/>
              </w:rPr>
              <w:t>端离校办理</w:t>
            </w:r>
            <w:r w:rsidR="008736B4">
              <w:rPr>
                <w:sz w:val="21"/>
                <w:szCs w:val="21"/>
              </w:rPr>
              <w:tab/>
            </w:r>
            <w:r w:rsidR="008736B4">
              <w:rPr>
                <w:rFonts w:hint="eastAsia"/>
                <w:sz w:val="21"/>
                <w:szCs w:val="21"/>
              </w:rPr>
              <w:t>5</w:t>
            </w:r>
          </w:hyperlink>
        </w:p>
        <w:p w:rsidR="00296EAD" w:rsidRDefault="00CA77D6" w:rsidP="005B0C37">
          <w:pPr>
            <w:pStyle w:val="WPSOffice2"/>
            <w:tabs>
              <w:tab w:val="right" w:leader="dot" w:pos="8306"/>
            </w:tabs>
            <w:spacing w:line="360" w:lineRule="auto"/>
            <w:ind w:left="420" w:firstLineChars="200" w:firstLine="400"/>
            <w:rPr>
              <w:sz w:val="21"/>
              <w:szCs w:val="21"/>
            </w:rPr>
          </w:pPr>
          <w:hyperlink w:anchor="_Toc191464352" w:history="1">
            <w:r w:rsidR="008736B4">
              <w:rPr>
                <w:sz w:val="21"/>
                <w:szCs w:val="21"/>
              </w:rPr>
              <w:t>2</w:t>
            </w:r>
            <w:r w:rsidR="008736B4">
              <w:rPr>
                <w:rFonts w:hint="eastAsia"/>
                <w:sz w:val="21"/>
                <w:szCs w:val="21"/>
              </w:rPr>
              <w:t>.</w:t>
            </w:r>
            <w:r w:rsidR="008736B4">
              <w:rPr>
                <w:sz w:val="21"/>
                <w:szCs w:val="21"/>
              </w:rPr>
              <w:t>2</w:t>
            </w:r>
            <w:r w:rsidR="008736B4">
              <w:rPr>
                <w:rFonts w:hint="eastAsia"/>
                <w:sz w:val="21"/>
                <w:szCs w:val="21"/>
              </w:rPr>
              <w:t xml:space="preserve"> </w:t>
            </w:r>
            <w:r w:rsidR="008736B4">
              <w:rPr>
                <w:rFonts w:hint="eastAsia"/>
                <w:sz w:val="21"/>
                <w:szCs w:val="21"/>
                <w:lang w:eastAsia="zh-Hans"/>
              </w:rPr>
              <w:t>移动端</w:t>
            </w:r>
            <w:r w:rsidR="008736B4">
              <w:rPr>
                <w:rFonts w:hint="eastAsia"/>
                <w:sz w:val="21"/>
                <w:szCs w:val="21"/>
              </w:rPr>
              <w:t>离校办理</w:t>
            </w:r>
            <w:r w:rsidR="008736B4">
              <w:rPr>
                <w:sz w:val="21"/>
                <w:szCs w:val="21"/>
              </w:rPr>
              <w:tab/>
            </w:r>
          </w:hyperlink>
          <w:r w:rsidR="008736B4">
            <w:rPr>
              <w:rFonts w:hint="eastAsia"/>
              <w:sz w:val="21"/>
              <w:szCs w:val="21"/>
            </w:rPr>
            <w:t>6</w:t>
          </w:r>
        </w:p>
        <w:p w:rsidR="00296EAD" w:rsidRDefault="00296EAD" w:rsidP="005B0C37">
          <w:pPr>
            <w:pStyle w:val="WPSOffice2"/>
            <w:tabs>
              <w:tab w:val="right" w:leader="dot" w:pos="8306"/>
            </w:tabs>
            <w:spacing w:line="360" w:lineRule="auto"/>
            <w:ind w:left="420" w:firstLineChars="400" w:firstLine="840"/>
            <w:rPr>
              <w:sz w:val="21"/>
              <w:szCs w:val="21"/>
            </w:rPr>
          </w:pPr>
        </w:p>
        <w:p w:rsidR="00296EAD" w:rsidRDefault="008736B4" w:rsidP="005B0C37">
          <w:pPr>
            <w:spacing w:line="360" w:lineRule="auto"/>
          </w:pPr>
          <w:r>
            <w:rPr>
              <w:szCs w:val="21"/>
            </w:rPr>
            <w:fldChar w:fldCharType="end"/>
          </w:r>
        </w:p>
      </w:sdtContent>
    </w:sdt>
    <w:p w:rsidR="00296EAD" w:rsidRDefault="008736B4" w:rsidP="005B0C37">
      <w:pPr>
        <w:adjustRightInd w:val="0"/>
        <w:snapToGrid w:val="0"/>
        <w:spacing w:line="360" w:lineRule="auto"/>
        <w:jc w:val="center"/>
        <w:rPr>
          <w:rFonts w:ascii="黑体" w:eastAsia="黑体" w:hAnsi="宋体" w:cs="Arial"/>
          <w:b/>
          <w:bCs/>
          <w:sz w:val="32"/>
          <w:szCs w:val="32"/>
        </w:rPr>
      </w:pPr>
      <w:r>
        <w:rPr>
          <w:rFonts w:ascii="黑体" w:eastAsia="黑体" w:hAnsi="宋体" w:cs="Arial" w:hint="eastAsia"/>
          <w:b/>
          <w:bCs/>
          <w:sz w:val="32"/>
          <w:szCs w:val="32"/>
        </w:rPr>
        <w:br w:type="page"/>
      </w:r>
    </w:p>
    <w:p w:rsidR="00296EAD" w:rsidRDefault="008736B4" w:rsidP="005B0C37">
      <w:pPr>
        <w:pStyle w:val="2"/>
        <w:spacing w:line="360" w:lineRule="auto"/>
        <w:rPr>
          <w:rFonts w:ascii="Times New Roman" w:eastAsia="宋体" w:hAnsi="Times New Roman" w:cs="Times New Roman"/>
          <w:szCs w:val="24"/>
        </w:rPr>
      </w:pPr>
      <w:bookmarkStart w:id="20" w:name="_Toc601096232"/>
      <w:r>
        <w:rPr>
          <w:rFonts w:hint="eastAsia"/>
        </w:rP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章</w:t>
      </w:r>
      <w:r>
        <w:rPr>
          <w:rFonts w:hint="eastAsia"/>
        </w:rPr>
        <w:t xml:space="preserve">  </w:t>
      </w:r>
      <w:r>
        <w:rPr>
          <w:rFonts w:hint="eastAsia"/>
          <w:lang w:eastAsia="zh-Hans"/>
        </w:rPr>
        <w:t>登录</w:t>
      </w:r>
      <w:bookmarkEnd w:id="20"/>
    </w:p>
    <w:p w:rsidR="00296EAD" w:rsidRDefault="008736B4" w:rsidP="005B0C37">
      <w:pPr>
        <w:pStyle w:val="3"/>
      </w:pPr>
      <w:bookmarkStart w:id="21" w:name="_Toc54238614"/>
      <w:bookmarkStart w:id="22" w:name="_Toc861295736"/>
      <w:r>
        <w:rPr>
          <w:rFonts w:hint="eastAsia"/>
        </w:rPr>
        <w:t>1.1</w:t>
      </w:r>
      <w:r>
        <w:rPr>
          <w:rFonts w:hint="eastAsia"/>
        </w:rPr>
        <w:t>如何登录</w:t>
      </w:r>
      <w:bookmarkEnd w:id="21"/>
      <w:bookmarkEnd w:id="22"/>
    </w:p>
    <w:p w:rsidR="00296EAD" w:rsidRDefault="008736B4" w:rsidP="005B0C37">
      <w:pPr>
        <w:pStyle w:val="1"/>
        <w:keepNext w:val="0"/>
        <w:keepLines w:val="0"/>
        <w:ind w:firstLineChars="200" w:firstLine="422"/>
        <w:rPr>
          <w:b w:val="0"/>
          <w:color w:val="auto"/>
          <w:kern w:val="2"/>
          <w:szCs w:val="20"/>
          <w:lang w:eastAsia="zh-Hans"/>
        </w:rPr>
      </w:pPr>
      <w:bookmarkStart w:id="23" w:name="_Toc1757654172"/>
      <w:r>
        <w:rPr>
          <w:rFonts w:hint="eastAsia"/>
          <w:bCs w:val="0"/>
          <w:color w:val="auto"/>
          <w:kern w:val="2"/>
          <w:szCs w:val="20"/>
          <w:lang w:eastAsia="zh-Hans"/>
        </w:rPr>
        <w:t>手机端</w:t>
      </w:r>
      <w:r>
        <w:rPr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Cs w:val="0"/>
          <w:color w:val="auto"/>
          <w:kern w:val="2"/>
          <w:szCs w:val="20"/>
          <w:lang w:eastAsia="zh-Hans"/>
        </w:rPr>
        <w:t>企业微信</w:t>
      </w:r>
      <w:r>
        <w:rPr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</w:rPr>
        <w:t>：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登录企业微信之后，点击“工作台</w:t>
      </w:r>
      <w:r>
        <w:rPr>
          <w:rFonts w:hint="eastAsia"/>
          <w:b w:val="0"/>
          <w:color w:val="auto"/>
          <w:kern w:val="2"/>
          <w:szCs w:val="20"/>
        </w:rPr>
        <w:t>--离校服务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”。</w:t>
      </w:r>
    </w:p>
    <w:p w:rsidR="00296EAD" w:rsidRDefault="008736B4" w:rsidP="005B0C37">
      <w:pPr>
        <w:pStyle w:val="1"/>
        <w:keepNext w:val="0"/>
        <w:keepLines w:val="0"/>
        <w:ind w:firstLineChars="200" w:firstLine="420"/>
        <w:rPr>
          <w:b w:val="0"/>
          <w:color w:val="auto"/>
          <w:kern w:val="2"/>
          <w:szCs w:val="20"/>
        </w:rPr>
      </w:pPr>
      <w:r>
        <w:rPr>
          <w:rFonts w:hint="eastAsia"/>
          <w:b w:val="0"/>
          <w:color w:val="auto"/>
          <w:kern w:val="2"/>
          <w:szCs w:val="20"/>
        </w:rPr>
        <w:t>如下图所示。</w:t>
      </w:r>
      <w:bookmarkEnd w:id="23"/>
    </w:p>
    <w:p w:rsidR="00296EAD" w:rsidRDefault="008736B4" w:rsidP="005B0C3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428750" cy="3019425"/>
            <wp:effectExtent l="0" t="0" r="3810" b="133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296EAD" w:rsidRDefault="008736B4" w:rsidP="005B0C37">
      <w:pPr>
        <w:pStyle w:val="1"/>
        <w:keepNext w:val="0"/>
        <w:keepLines w:val="0"/>
        <w:ind w:firstLineChars="200" w:firstLine="422"/>
      </w:pPr>
      <w:r>
        <w:rPr>
          <w:rFonts w:hint="eastAsia"/>
          <w:bCs w:val="0"/>
          <w:color w:val="auto"/>
          <w:kern w:val="2"/>
          <w:szCs w:val="20"/>
          <w:lang w:eastAsia="zh-Hans"/>
        </w:rPr>
        <w:t>手机端</w:t>
      </w:r>
      <w:r>
        <w:rPr>
          <w:bCs w:val="0"/>
          <w:color w:val="auto"/>
          <w:kern w:val="2"/>
          <w:szCs w:val="20"/>
          <w:lang w:eastAsia="zh-Hans"/>
        </w:rPr>
        <w:t>(</w:t>
      </w:r>
      <w:r>
        <w:rPr>
          <w:rFonts w:hint="eastAsia"/>
          <w:bCs w:val="0"/>
          <w:color w:val="auto"/>
          <w:kern w:val="2"/>
          <w:szCs w:val="20"/>
          <w:lang w:eastAsia="zh-Hans"/>
        </w:rPr>
        <w:t>湖南科大</w:t>
      </w:r>
      <w:r>
        <w:rPr>
          <w:bCs w:val="0"/>
          <w:color w:val="auto"/>
          <w:kern w:val="2"/>
          <w:szCs w:val="20"/>
          <w:lang w:eastAsia="zh-Hans"/>
        </w:rPr>
        <w:t>)</w:t>
      </w:r>
      <w:r>
        <w:rPr>
          <w:rFonts w:hint="eastAsia"/>
          <w:b w:val="0"/>
          <w:color w:val="auto"/>
          <w:kern w:val="2"/>
          <w:szCs w:val="20"/>
        </w:rPr>
        <w:t>：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登录湖南科大</w:t>
      </w:r>
      <w:r>
        <w:rPr>
          <w:b w:val="0"/>
          <w:color w:val="auto"/>
          <w:kern w:val="2"/>
          <w:szCs w:val="20"/>
          <w:lang w:eastAsia="zh-Hans"/>
        </w:rPr>
        <w:t>APP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之后，点击“</w:t>
      </w:r>
      <w:r>
        <w:rPr>
          <w:rFonts w:hint="eastAsia"/>
          <w:b w:val="0"/>
          <w:color w:val="auto"/>
          <w:kern w:val="2"/>
          <w:szCs w:val="20"/>
        </w:rPr>
        <w:t>首页--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学工服务</w:t>
      </w:r>
      <w:r>
        <w:rPr>
          <w:rFonts w:hint="eastAsia"/>
          <w:b w:val="0"/>
          <w:color w:val="auto"/>
          <w:kern w:val="2"/>
          <w:szCs w:val="20"/>
        </w:rPr>
        <w:t>--离校服务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”，</w:t>
      </w:r>
      <w:r>
        <w:rPr>
          <w:rFonts w:hint="eastAsia"/>
          <w:b w:val="0"/>
          <w:color w:val="auto"/>
          <w:kern w:val="2"/>
          <w:szCs w:val="20"/>
        </w:rPr>
        <w:t>如下图所示。</w:t>
      </w:r>
      <w:r>
        <w:t xml:space="preserve">   </w:t>
      </w:r>
    </w:p>
    <w:p w:rsidR="00296EAD" w:rsidRDefault="008736B4" w:rsidP="005B0C3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638935" cy="3575685"/>
            <wp:effectExtent l="0" t="0" r="698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585595" cy="3538220"/>
            <wp:effectExtent l="0" t="0" r="14605" b="1270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296EAD" w:rsidRDefault="008736B4" w:rsidP="005B0C37">
      <w:pPr>
        <w:pStyle w:val="3"/>
        <w:rPr>
          <w:b w:val="0"/>
          <w:color w:val="auto"/>
          <w:kern w:val="2"/>
          <w:szCs w:val="20"/>
        </w:rPr>
      </w:pPr>
      <w:bookmarkStart w:id="24" w:name="_Toc108620672"/>
      <w:r>
        <w:rPr>
          <w:rFonts w:hint="eastAsia"/>
          <w:bCs w:val="0"/>
          <w:color w:val="auto"/>
          <w:kern w:val="2"/>
          <w:szCs w:val="20"/>
          <w:lang w:eastAsia="zh-Hans"/>
        </w:rPr>
        <w:lastRenderedPageBreak/>
        <w:t>电脑端</w:t>
      </w:r>
      <w:r>
        <w:rPr>
          <w:rFonts w:hint="eastAsia"/>
          <w:b w:val="0"/>
          <w:color w:val="auto"/>
          <w:kern w:val="2"/>
          <w:szCs w:val="20"/>
        </w:rPr>
        <w:t>：</w:t>
      </w:r>
      <w:bookmarkEnd w:id="24"/>
    </w:p>
    <w:p w:rsidR="00296EAD" w:rsidRDefault="008736B4" w:rsidP="005B0C37">
      <w:pPr>
        <w:pStyle w:val="3"/>
        <w:rPr>
          <w:lang w:eastAsia="zh-Hans"/>
        </w:rPr>
      </w:pPr>
      <w:r>
        <w:rPr>
          <w:rFonts w:hint="eastAsia"/>
        </w:rPr>
        <w:t>1.1</w:t>
      </w:r>
      <w:r>
        <w:rPr>
          <w:rFonts w:hint="eastAsia"/>
          <w:lang w:eastAsia="zh-Hans"/>
        </w:rPr>
        <w:t>从</w:t>
      </w:r>
      <w:r w:rsidR="000350BE">
        <w:rPr>
          <w:rFonts w:hint="eastAsia"/>
          <w:lang w:eastAsia="zh-Hans"/>
        </w:rPr>
        <w:t>融合门户</w:t>
      </w:r>
      <w:r>
        <w:rPr>
          <w:rFonts w:hint="eastAsia"/>
          <w:lang w:eastAsia="zh-Hans"/>
        </w:rPr>
        <w:t>访问</w:t>
      </w:r>
    </w:p>
    <w:p w:rsidR="007367B2" w:rsidRPr="005C2786" w:rsidRDefault="008736B4" w:rsidP="005B0C37">
      <w:pPr>
        <w:pStyle w:val="lsl"/>
        <w:spacing w:line="360" w:lineRule="auto"/>
        <w:ind w:firstLine="420"/>
        <w:rPr>
          <w:rFonts w:ascii="宋体" w:eastAsiaTheme="minorEastAsia" w:hAnsi="宋体" w:cs="Courier New"/>
          <w:bCs/>
          <w:color w:val="auto"/>
          <w:kern w:val="2"/>
          <w:sz w:val="21"/>
          <w:szCs w:val="20"/>
          <w:lang w:eastAsia="zh-Hans"/>
        </w:rPr>
      </w:pPr>
      <w:bookmarkStart w:id="25" w:name="_Toc752153018"/>
      <w:r w:rsidRPr="005C2786">
        <w:rPr>
          <w:rFonts w:ascii="宋体" w:eastAsiaTheme="minorEastAsia" w:hAnsi="宋体" w:cs="Courier New" w:hint="eastAsia"/>
          <w:bCs/>
          <w:color w:val="auto"/>
          <w:kern w:val="2"/>
          <w:sz w:val="21"/>
          <w:szCs w:val="20"/>
          <w:lang w:eastAsia="zh-Hans"/>
        </w:rPr>
        <w:t>打开浏览器输入“https://i.hnust.edu.cn/”后，</w:t>
      </w:r>
      <w:r w:rsidR="007367B2" w:rsidRPr="005C2786">
        <w:rPr>
          <w:rFonts w:ascii="宋体" w:eastAsiaTheme="minorEastAsia" w:hAnsi="宋体" w:cs="Courier New" w:hint="eastAsia"/>
          <w:bCs/>
          <w:color w:val="auto"/>
          <w:kern w:val="2"/>
          <w:sz w:val="21"/>
          <w:szCs w:val="20"/>
          <w:lang w:eastAsia="zh-Hans"/>
        </w:rPr>
        <w:t>账号为学号/员工号，密码为融合门户登录密码，</w:t>
      </w:r>
      <w:r w:rsidR="007367B2" w:rsidRPr="005C2786">
        <w:rPr>
          <w:rFonts w:ascii="宋体" w:eastAsiaTheme="minorEastAsia" w:hAnsi="宋体" w:cs="Courier New"/>
          <w:bCs/>
          <w:color w:val="auto"/>
          <w:kern w:val="2"/>
          <w:sz w:val="21"/>
          <w:szCs w:val="20"/>
          <w:lang w:eastAsia="zh-Hans"/>
        </w:rPr>
        <w:t>也可安全手机验证码登录。</w:t>
      </w:r>
    </w:p>
    <w:p w:rsidR="00296EAD" w:rsidRDefault="008736B4" w:rsidP="005B0C37">
      <w:pPr>
        <w:pStyle w:val="1"/>
        <w:keepNext w:val="0"/>
        <w:keepLines w:val="0"/>
        <w:ind w:firstLineChars="200" w:firstLine="420"/>
        <w:rPr>
          <w:rFonts w:eastAsia="宋体" w:cs="Times New Roman"/>
          <w:szCs w:val="24"/>
          <w:lang w:eastAsia="zh-Hans"/>
        </w:rPr>
      </w:pPr>
      <w:r>
        <w:rPr>
          <w:rFonts w:hint="eastAsia"/>
          <w:b w:val="0"/>
          <w:color w:val="auto"/>
          <w:kern w:val="2"/>
          <w:szCs w:val="20"/>
        </w:rPr>
        <w:t>搜索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“</w:t>
      </w:r>
      <w:r>
        <w:rPr>
          <w:rFonts w:hint="eastAsia"/>
          <w:b w:val="0"/>
          <w:color w:val="auto"/>
          <w:kern w:val="2"/>
          <w:szCs w:val="20"/>
        </w:rPr>
        <w:t>离校服务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”，进入学工服务平台，推荐使用谷歌浏览器、</w:t>
      </w:r>
      <w:r>
        <w:rPr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浏览器等主流浏览器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bookmarkEnd w:id="25"/>
      <w:r>
        <w:rPr>
          <w:rFonts w:eastAsia="宋体" w:cs="Times New Roman" w:hint="eastAsia"/>
          <w:szCs w:val="24"/>
        </w:rPr>
        <w:t>登录界面如下</w:t>
      </w:r>
      <w:r>
        <w:rPr>
          <w:rFonts w:eastAsia="宋体" w:cs="Times New Roman" w:hint="eastAsia"/>
          <w:szCs w:val="24"/>
          <w:lang w:eastAsia="zh-Hans"/>
        </w:rPr>
        <w:t>：</w:t>
      </w:r>
    </w:p>
    <w:p w:rsidR="00296EAD" w:rsidRDefault="008736B4" w:rsidP="005B0C37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76DDE8A1" wp14:editId="3A324DB8">
            <wp:extent cx="4475480" cy="2397125"/>
            <wp:effectExtent l="0" t="0" r="508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6DC4E9B" wp14:editId="3CC06414">
            <wp:extent cx="4928235" cy="2285365"/>
            <wp:effectExtent l="0" t="0" r="9525" b="63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BCC2FF4" wp14:editId="23587191">
            <wp:extent cx="5069205" cy="2286635"/>
            <wp:effectExtent l="0" t="0" r="571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AD" w:rsidRDefault="00296EAD" w:rsidP="005B0C37">
      <w:pPr>
        <w:pStyle w:val="3"/>
        <w:jc w:val="center"/>
      </w:pPr>
    </w:p>
    <w:p w:rsidR="00296EAD" w:rsidRPr="005B0C37" w:rsidRDefault="008736B4" w:rsidP="005B0C37">
      <w:pPr>
        <w:pStyle w:val="3"/>
        <w:rPr>
          <w:rFonts w:ascii="宋体" w:hAnsi="宋体"/>
          <w:b w:val="0"/>
          <w:color w:val="auto"/>
          <w:kern w:val="2"/>
          <w:sz w:val="21"/>
          <w:szCs w:val="20"/>
          <w:lang w:eastAsia="zh-Hans"/>
        </w:rPr>
      </w:pPr>
      <w:r>
        <w:rPr>
          <w:rFonts w:hint="eastAsia"/>
        </w:rPr>
        <w:t>1.</w:t>
      </w:r>
      <w:r>
        <w:t>2</w:t>
      </w:r>
      <w:r>
        <w:rPr>
          <w:rFonts w:hint="eastAsia"/>
          <w:lang w:eastAsia="zh-Hans"/>
        </w:rPr>
        <w:t>从学工服务访问</w:t>
      </w:r>
    </w:p>
    <w:p w:rsidR="00296EAD" w:rsidRDefault="008736B4" w:rsidP="00B62ADE">
      <w:pPr>
        <w:pStyle w:val="1"/>
        <w:keepNext w:val="0"/>
        <w:keepLines w:val="0"/>
        <w:ind w:firstLineChars="200" w:firstLine="420"/>
        <w:jc w:val="left"/>
        <w:rPr>
          <w:rFonts w:eastAsia="宋体" w:cs="Times New Roman"/>
          <w:szCs w:val="24"/>
          <w:lang w:eastAsia="zh-Hans"/>
        </w:rPr>
      </w:pPr>
      <w:r>
        <w:rPr>
          <w:rFonts w:hint="eastAsia"/>
          <w:b w:val="0"/>
          <w:color w:val="auto"/>
          <w:kern w:val="2"/>
          <w:szCs w:val="20"/>
          <w:lang w:eastAsia="zh-Hans"/>
        </w:rPr>
        <w:t>第一步：浏览器输入“http://xgxt.hnust.edu.cn”进入后，</w:t>
      </w:r>
      <w:r w:rsidR="005B0C37" w:rsidRPr="005B0C37">
        <w:rPr>
          <w:rFonts w:hint="eastAsia"/>
          <w:b w:val="0"/>
          <w:color w:val="auto"/>
          <w:kern w:val="2"/>
          <w:szCs w:val="20"/>
          <w:lang w:eastAsia="zh-Hans"/>
        </w:rPr>
        <w:t>账号为学号/员工号，密码为融合门户登录密码，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即可进入学工服务平台，推荐使用谷歌浏览器、</w:t>
      </w:r>
      <w:r>
        <w:rPr>
          <w:b w:val="0"/>
          <w:color w:val="auto"/>
          <w:kern w:val="2"/>
          <w:szCs w:val="20"/>
          <w:lang w:eastAsia="zh-Hans"/>
        </w:rPr>
        <w:t>360</w:t>
      </w:r>
      <w:r>
        <w:rPr>
          <w:rFonts w:hint="eastAsia"/>
          <w:b w:val="0"/>
          <w:color w:val="auto"/>
          <w:kern w:val="2"/>
          <w:szCs w:val="20"/>
          <w:lang w:eastAsia="zh-Hans"/>
        </w:rPr>
        <w:t>浏览器等主流</w:t>
      </w:r>
      <w:bookmarkStart w:id="26" w:name="_GoBack"/>
      <w:bookmarkEnd w:id="26"/>
      <w:r>
        <w:rPr>
          <w:rFonts w:hint="eastAsia"/>
          <w:b w:val="0"/>
          <w:color w:val="auto"/>
          <w:kern w:val="2"/>
          <w:szCs w:val="20"/>
          <w:lang w:eastAsia="zh-Hans"/>
        </w:rPr>
        <w:t>浏览器</w:t>
      </w:r>
      <w:r>
        <w:rPr>
          <w:rFonts w:hint="eastAsia"/>
          <w:b w:val="0"/>
          <w:color w:val="auto"/>
          <w:kern w:val="2"/>
          <w:szCs w:val="20"/>
        </w:rPr>
        <w:t>。</w:t>
      </w:r>
      <w:r>
        <w:rPr>
          <w:rFonts w:eastAsia="宋体" w:cs="Times New Roman" w:hint="eastAsia"/>
          <w:szCs w:val="24"/>
        </w:rPr>
        <w:t>登录界面如下</w:t>
      </w:r>
      <w:r>
        <w:rPr>
          <w:rFonts w:eastAsia="宋体" w:cs="Times New Roman" w:hint="eastAsia"/>
          <w:szCs w:val="24"/>
          <w:lang w:eastAsia="zh-Hans"/>
        </w:rPr>
        <w:t>：</w:t>
      </w:r>
    </w:p>
    <w:p w:rsidR="00296EAD" w:rsidRDefault="008736B4" w:rsidP="005B0C37">
      <w:pPr>
        <w:pStyle w:val="1"/>
        <w:keepNext w:val="0"/>
        <w:keepLines w:val="0"/>
        <w:ind w:firstLineChars="200" w:firstLine="422"/>
        <w:jc w:val="center"/>
      </w:pPr>
      <w:r>
        <w:rPr>
          <w:noProof/>
        </w:rPr>
        <w:drawing>
          <wp:inline distT="0" distB="0" distL="114300" distR="114300">
            <wp:extent cx="4232910" cy="2299335"/>
            <wp:effectExtent l="0" t="0" r="3810" b="1905"/>
            <wp:docPr id="23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AD" w:rsidRDefault="008736B4" w:rsidP="005B0C3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第二步：进入“</w:t>
      </w:r>
      <w:r>
        <w:rPr>
          <w:rFonts w:hint="eastAsia"/>
          <w:lang w:eastAsia="zh-Hans"/>
        </w:rPr>
        <w:t>学工系统</w:t>
      </w:r>
      <w:r>
        <w:rPr>
          <w:rFonts w:hint="eastAsia"/>
        </w:rPr>
        <w:t>”之后，点击“</w:t>
      </w:r>
      <w:r>
        <w:rPr>
          <w:rFonts w:hint="eastAsia"/>
          <w:lang w:eastAsia="zh-Hans"/>
        </w:rPr>
        <w:t>离校</w:t>
      </w:r>
      <w:r>
        <w:rPr>
          <w:rFonts w:hint="eastAsia"/>
        </w:rPr>
        <w:t>管理”中的“学生离校”应用。</w:t>
      </w:r>
    </w:p>
    <w:p w:rsidR="00296EAD" w:rsidRDefault="008736B4" w:rsidP="005B0C37">
      <w:pPr>
        <w:pStyle w:val="1"/>
        <w:keepNext w:val="0"/>
        <w:keepLines w:val="0"/>
        <w:ind w:firstLineChars="200" w:firstLine="422"/>
        <w:jc w:val="center"/>
      </w:pPr>
      <w:r>
        <w:rPr>
          <w:noProof/>
        </w:rPr>
        <w:drawing>
          <wp:inline distT="0" distB="0" distL="114300" distR="114300">
            <wp:extent cx="5273040" cy="185928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p w:rsidR="00296EAD" w:rsidRDefault="008736B4" w:rsidP="005B0C37">
      <w:pPr>
        <w:adjustRightInd w:val="0"/>
        <w:snapToGrid w:val="0"/>
        <w:spacing w:line="360" w:lineRule="auto"/>
        <w:jc w:val="center"/>
        <w:outlineLvl w:val="0"/>
        <w:rPr>
          <w:rFonts w:ascii="黑体" w:eastAsia="黑体" w:hAnsi="宋体" w:cs="Arial"/>
          <w:b/>
          <w:bCs/>
          <w:sz w:val="32"/>
          <w:szCs w:val="32"/>
        </w:rPr>
      </w:pPr>
      <w:r>
        <w:rPr>
          <w:rFonts w:ascii="黑体" w:eastAsia="黑体" w:hAnsi="宋体" w:cs="Arial" w:hint="eastAsia"/>
          <w:b/>
          <w:bCs/>
          <w:sz w:val="32"/>
          <w:szCs w:val="32"/>
          <w:lang w:eastAsia="zh-Hans"/>
        </w:rPr>
        <w:t>第</w:t>
      </w:r>
      <w:r>
        <w:rPr>
          <w:rFonts w:ascii="黑体" w:eastAsia="黑体" w:hAnsi="宋体" w:cs="Arial"/>
          <w:b/>
          <w:bCs/>
          <w:sz w:val="32"/>
          <w:szCs w:val="32"/>
          <w:lang w:eastAsia="zh-Hans"/>
        </w:rPr>
        <w:t>2</w:t>
      </w:r>
      <w:r>
        <w:rPr>
          <w:rFonts w:ascii="黑体" w:eastAsia="黑体" w:hAnsi="宋体" w:cs="Arial" w:hint="eastAsia"/>
          <w:b/>
          <w:bCs/>
          <w:sz w:val="32"/>
          <w:szCs w:val="32"/>
          <w:lang w:eastAsia="zh-Hans"/>
        </w:rPr>
        <w:t>章</w:t>
      </w:r>
      <w:r>
        <w:rPr>
          <w:rFonts w:ascii="黑体" w:eastAsia="黑体" w:hAnsi="宋体" w:cs="Arial" w:hint="eastAsia"/>
          <w:b/>
          <w:bCs/>
          <w:sz w:val="32"/>
          <w:szCs w:val="32"/>
        </w:rPr>
        <w:t xml:space="preserve"> 离校服务</w:t>
      </w:r>
    </w:p>
    <w:p w:rsidR="00296EAD" w:rsidRDefault="008736B4" w:rsidP="005B0C37">
      <w:pPr>
        <w:adjustRightInd w:val="0"/>
        <w:snapToGrid w:val="0"/>
        <w:spacing w:line="360" w:lineRule="auto"/>
        <w:outlineLvl w:val="1"/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</w:pPr>
      <w:r>
        <w:rPr>
          <w:rFonts w:asciiTheme="majorEastAsia" w:eastAsiaTheme="majorEastAsia" w:hAnsiTheme="majorEastAsia" w:cstheme="majorEastAsia"/>
          <w:b/>
          <w:bCs/>
          <w:sz w:val="24"/>
          <w:szCs w:val="24"/>
        </w:rPr>
        <w:lastRenderedPageBreak/>
        <w:t>2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.1  网页端离校办理</w:t>
      </w:r>
    </w:p>
    <w:p w:rsidR="00296EAD" w:rsidRDefault="008736B4" w:rsidP="005B0C37">
      <w:pPr>
        <w:adjustRightInd w:val="0"/>
        <w:snapToGrid w:val="0"/>
        <w:spacing w:line="360" w:lineRule="auto"/>
        <w:ind w:firstLineChars="200" w:firstLine="420"/>
        <w:outlineLvl w:val="1"/>
      </w:pPr>
      <w:r>
        <w:rPr>
          <w:rFonts w:hint="eastAsia"/>
        </w:rPr>
        <w:t>第一步：进入“离校管理”中，学生即可</w:t>
      </w:r>
      <w:r>
        <w:rPr>
          <w:rFonts w:hint="eastAsia"/>
          <w:lang w:eastAsia="zh-Hans"/>
        </w:rPr>
        <w:t>查询</w:t>
      </w:r>
      <w:r>
        <w:rPr>
          <w:rFonts w:hint="eastAsia"/>
        </w:rPr>
        <w:t>到每个环节的办理情况</w:t>
      </w:r>
      <w:r>
        <w:rPr>
          <w:rFonts w:hint="eastAsia"/>
          <w:lang w:eastAsia="zh-Hans"/>
        </w:rPr>
        <w:t>，已办理环节无需再去办理，</w:t>
      </w:r>
      <w:r>
        <w:rPr>
          <w:rFonts w:hint="eastAsia"/>
        </w:rPr>
        <w:t>点击“环节名称”可显示办理说明</w:t>
      </w:r>
      <w:r>
        <w:rPr>
          <w:rFonts w:hint="eastAsia"/>
        </w:rPr>
        <w:t>(</w:t>
      </w:r>
      <w:r>
        <w:rPr>
          <w:rFonts w:hint="eastAsia"/>
        </w:rPr>
        <w:t>如下图</w:t>
      </w:r>
      <w:r>
        <w:rPr>
          <w:rFonts w:hint="eastAsia"/>
        </w:rPr>
        <w:t>2</w:t>
      </w:r>
      <w:r>
        <w:rPr>
          <w:rFonts w:hint="eastAsia"/>
        </w:rPr>
        <w:t>所示</w:t>
      </w:r>
      <w:r>
        <w:rPr>
          <w:rFonts w:hint="eastAsia"/>
        </w:rPr>
        <w:t>)</w:t>
      </w:r>
      <w:r>
        <w:rPr>
          <w:rFonts w:hint="eastAsia"/>
        </w:rPr>
        <w:t>，</w:t>
      </w:r>
      <w:r>
        <w:rPr>
          <w:rFonts w:hint="eastAsia"/>
          <w:lang w:eastAsia="zh-Hans"/>
        </w:rPr>
        <w:t>前往各个未办理环节点进行办理离校手续</w:t>
      </w:r>
      <w:r>
        <w:rPr>
          <w:rFonts w:hint="eastAsia"/>
        </w:rPr>
        <w:t>。</w:t>
      </w:r>
    </w:p>
    <w:p w:rsidR="00296EAD" w:rsidRDefault="008736B4" w:rsidP="005B0C37">
      <w:pPr>
        <w:adjustRightInd w:val="0"/>
        <w:snapToGrid w:val="0"/>
        <w:spacing w:line="360" w:lineRule="auto"/>
        <w:outlineLvl w:val="1"/>
      </w:pPr>
      <w:r>
        <w:rPr>
          <w:noProof/>
        </w:rPr>
        <w:drawing>
          <wp:inline distT="0" distB="0" distL="114300" distR="114300">
            <wp:extent cx="5263515" cy="2882265"/>
            <wp:effectExtent l="0" t="0" r="19685" b="133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AD" w:rsidRDefault="008736B4" w:rsidP="005B0C37">
      <w:pPr>
        <w:adjustRightInd w:val="0"/>
        <w:snapToGrid w:val="0"/>
        <w:spacing w:line="360" w:lineRule="auto"/>
        <w:outlineLvl w:val="1"/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132070" cy="1158875"/>
            <wp:effectExtent l="0" t="0" r="24130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AD" w:rsidRDefault="008736B4" w:rsidP="005B0C37">
      <w:pPr>
        <w:spacing w:line="360" w:lineRule="auto"/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</w:pPr>
      <w:r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  <w:br w:type="page"/>
      </w:r>
    </w:p>
    <w:p w:rsidR="00296EAD" w:rsidRDefault="008736B4" w:rsidP="005B0C37">
      <w:pPr>
        <w:adjustRightInd w:val="0"/>
        <w:snapToGrid w:val="0"/>
        <w:spacing w:line="360" w:lineRule="auto"/>
        <w:outlineLvl w:val="1"/>
        <w:rPr>
          <w:rFonts w:asciiTheme="majorEastAsia" w:eastAsiaTheme="majorEastAsia" w:hAnsiTheme="majorEastAsia" w:cstheme="majorEastAsia"/>
          <w:b/>
          <w:bCs/>
          <w:sz w:val="24"/>
          <w:szCs w:val="24"/>
        </w:rPr>
      </w:pPr>
      <w:r>
        <w:rPr>
          <w:rFonts w:asciiTheme="majorEastAsia" w:eastAsiaTheme="majorEastAsia" w:hAnsiTheme="majorEastAsia" w:cstheme="majorEastAsia"/>
          <w:b/>
          <w:bCs/>
          <w:color w:val="000080"/>
          <w:sz w:val="24"/>
          <w:szCs w:val="24"/>
        </w:rPr>
        <w:lastRenderedPageBreak/>
        <w:t>2</w:t>
      </w:r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.2 移动端离校办理</w:t>
      </w:r>
    </w:p>
    <w:p w:rsidR="00296EAD" w:rsidRDefault="008736B4" w:rsidP="005B0C37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企业微信：工作台</w:t>
      </w:r>
      <w:r>
        <w:rPr>
          <w:rFonts w:hint="eastAsia"/>
        </w:rPr>
        <w:t>--</w:t>
      </w:r>
      <w:r>
        <w:rPr>
          <w:rFonts w:hint="eastAsia"/>
        </w:rPr>
        <w:t>离校服务</w:t>
      </w:r>
    </w:p>
    <w:p w:rsidR="00296EAD" w:rsidRDefault="000350BE" w:rsidP="005B0C37">
      <w:pPr>
        <w:adjustRightInd w:val="0"/>
        <w:snapToGrid w:val="0"/>
        <w:spacing w:line="360" w:lineRule="auto"/>
        <w:outlineLvl w:val="1"/>
      </w:pPr>
      <w:r>
        <w:rPr>
          <w:rFonts w:hint="eastAsia"/>
        </w:rPr>
        <w:t>湖南科大</w:t>
      </w:r>
      <w:r w:rsidR="008736B4">
        <w:rPr>
          <w:rFonts w:hint="eastAsia"/>
        </w:rPr>
        <w:t>APP</w:t>
      </w:r>
      <w:r w:rsidR="008736B4">
        <w:rPr>
          <w:rFonts w:hint="eastAsia"/>
        </w:rPr>
        <w:t>：首页</w:t>
      </w:r>
      <w:r w:rsidR="008736B4">
        <w:rPr>
          <w:rFonts w:hint="eastAsia"/>
        </w:rPr>
        <w:t>--</w:t>
      </w:r>
      <w:r w:rsidR="008736B4">
        <w:rPr>
          <w:rFonts w:hint="eastAsia"/>
        </w:rPr>
        <w:t>学工服务</w:t>
      </w:r>
      <w:r w:rsidR="008736B4">
        <w:rPr>
          <w:rFonts w:hint="eastAsia"/>
        </w:rPr>
        <w:t>--</w:t>
      </w:r>
      <w:r w:rsidR="008736B4">
        <w:rPr>
          <w:rFonts w:hint="eastAsia"/>
        </w:rPr>
        <w:t>离校服务</w:t>
      </w:r>
    </w:p>
    <w:p w:rsidR="00296EAD" w:rsidRDefault="008736B4" w:rsidP="005B0C37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1428750" cy="3019425"/>
            <wp:effectExtent l="0" t="0" r="3810" b="1333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>
            <wp:extent cx="1373505" cy="2997200"/>
            <wp:effectExtent l="0" t="0" r="13335" b="50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325880" cy="2959735"/>
            <wp:effectExtent l="0" t="0" r="0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EAD" w:rsidRDefault="008736B4" w:rsidP="005B0C3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点击“离校服务”，即可进入离校的应用中，点击图二中“二维码”，即可生成二维码信息，办理人员扫码二维码即可进行办理，</w:t>
      </w:r>
    </w:p>
    <w:p w:rsidR="00296EAD" w:rsidRDefault="008736B4" w:rsidP="005B0C3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环节办理信息中，可查询到需要办理的相关环节情况</w:t>
      </w:r>
      <w:r>
        <w:rPr>
          <w:rFonts w:hint="eastAsia"/>
        </w:rPr>
        <w:t>(</w:t>
      </w:r>
      <w:r>
        <w:rPr>
          <w:rFonts w:hint="eastAsia"/>
        </w:rPr>
        <w:t>如图三</w:t>
      </w:r>
      <w:r>
        <w:rPr>
          <w:rFonts w:hint="eastAsia"/>
        </w:rPr>
        <w:t>)</w:t>
      </w:r>
      <w:r>
        <w:rPr>
          <w:rFonts w:hint="eastAsia"/>
        </w:rPr>
        <w:t>，标识黄色部分表示需要办理的环节，点击环节最后的图标，即可显示“办理地点”、“时间”、“电话”、“说明”信息，</w:t>
      </w:r>
    </w:p>
    <w:p w:rsidR="00296EAD" w:rsidRDefault="008736B4" w:rsidP="005B0C3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rFonts w:hint="eastAsia"/>
        </w:rPr>
        <w:t>移动端环节办理的信息与网页端都为实时同步。</w:t>
      </w:r>
    </w:p>
    <w:p w:rsidR="00296EAD" w:rsidRDefault="008736B4" w:rsidP="005B0C37">
      <w:pPr>
        <w:adjustRightInd w:val="0"/>
        <w:snapToGrid w:val="0"/>
        <w:spacing w:line="360" w:lineRule="auto"/>
        <w:ind w:firstLineChars="200" w:firstLine="420"/>
        <w:jc w:val="left"/>
        <w:outlineLvl w:val="1"/>
      </w:pPr>
      <w:r>
        <w:rPr>
          <w:noProof/>
        </w:rPr>
        <w:drawing>
          <wp:inline distT="0" distB="0" distL="114300" distR="114300">
            <wp:extent cx="1403350" cy="3038475"/>
            <wp:effectExtent l="0" t="0" r="1397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487805" cy="3054350"/>
            <wp:effectExtent l="0" t="0" r="5715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478280" cy="3060065"/>
            <wp:effectExtent l="0" t="0" r="0" b="317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EA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7D6" w:rsidRDefault="00CA77D6">
      <w:r>
        <w:separator/>
      </w:r>
    </w:p>
  </w:endnote>
  <w:endnote w:type="continuationSeparator" w:id="0">
    <w:p w:rsidR="00CA77D6" w:rsidRDefault="00CA7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EAD" w:rsidRDefault="00296EAD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EAD" w:rsidRDefault="00CA77D6">
    <w:pPr>
      <w:pStyle w:val="a5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7" o:spid="_x0000_s3073" type="#_x0000_t202" style="position:absolute;margin-left:0;margin-top:0;width:2in;height:2in;z-index:251659264;mso-wrap-style:none;mso-position-horizontal:center;mso-position-horizontal-relative:margin;mso-width-relative:page;mso-height-relative:page" filled="f" stroked="f">
          <v:textbox style="mso-fit-shape-to-text:t" inset="0,0,0,0">
            <w:txbxContent>
              <w:p w:rsidR="00296EAD" w:rsidRDefault="008736B4">
                <w:pPr>
                  <w:snapToGrid w:val="0"/>
                  <w:rPr>
                    <w:rFonts w:eastAsia="宋体"/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B62ADE">
                  <w:rPr>
                    <w:noProof/>
                    <w:sz w:val="18"/>
                  </w:rPr>
                  <w:t>7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EAD" w:rsidRDefault="00296EAD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7D6" w:rsidRDefault="00CA77D6">
      <w:r>
        <w:separator/>
      </w:r>
    </w:p>
  </w:footnote>
  <w:footnote w:type="continuationSeparator" w:id="0">
    <w:p w:rsidR="00CA77D6" w:rsidRDefault="00CA77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EAD" w:rsidRDefault="00296EAD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EAD" w:rsidRDefault="00296EAD"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EAD" w:rsidRDefault="00296EAD">
    <w:pPr>
      <w:pStyle w:val="a6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2Q0NDhjODIxZmU3YWZhMTE1ZTEyZjMzOGJjYTQ1YWYifQ=="/>
  </w:docVars>
  <w:rsids>
    <w:rsidRoot w:val="0049220B"/>
    <w:rsid w:val="B8BB7348"/>
    <w:rsid w:val="F53EBD47"/>
    <w:rsid w:val="F77FA4BE"/>
    <w:rsid w:val="FCB7394D"/>
    <w:rsid w:val="000350BE"/>
    <w:rsid w:val="001205A9"/>
    <w:rsid w:val="0014177A"/>
    <w:rsid w:val="00161C2D"/>
    <w:rsid w:val="00243F30"/>
    <w:rsid w:val="00296EAD"/>
    <w:rsid w:val="002C6303"/>
    <w:rsid w:val="002D7999"/>
    <w:rsid w:val="003B103D"/>
    <w:rsid w:val="0049220B"/>
    <w:rsid w:val="005971A9"/>
    <w:rsid w:val="005B0C37"/>
    <w:rsid w:val="005C2786"/>
    <w:rsid w:val="005C2E9A"/>
    <w:rsid w:val="005D03B2"/>
    <w:rsid w:val="0069004B"/>
    <w:rsid w:val="006B31C3"/>
    <w:rsid w:val="00700D20"/>
    <w:rsid w:val="00720AD7"/>
    <w:rsid w:val="007367B2"/>
    <w:rsid w:val="00752265"/>
    <w:rsid w:val="00841347"/>
    <w:rsid w:val="008736B4"/>
    <w:rsid w:val="009668AE"/>
    <w:rsid w:val="00A50E2E"/>
    <w:rsid w:val="00A5777D"/>
    <w:rsid w:val="00A6102A"/>
    <w:rsid w:val="00AA3CE0"/>
    <w:rsid w:val="00B62ADE"/>
    <w:rsid w:val="00BB608D"/>
    <w:rsid w:val="00CA77D6"/>
    <w:rsid w:val="00DB04F3"/>
    <w:rsid w:val="00FB3D07"/>
    <w:rsid w:val="00FD5827"/>
    <w:rsid w:val="0B3A52B6"/>
    <w:rsid w:val="0BE15C6B"/>
    <w:rsid w:val="123608C4"/>
    <w:rsid w:val="14693092"/>
    <w:rsid w:val="17F35AF7"/>
    <w:rsid w:val="237B2DAA"/>
    <w:rsid w:val="26AA2154"/>
    <w:rsid w:val="27051FF2"/>
    <w:rsid w:val="2ED732CB"/>
    <w:rsid w:val="2FB834FB"/>
    <w:rsid w:val="2FD338FC"/>
    <w:rsid w:val="2FD37F60"/>
    <w:rsid w:val="301542A2"/>
    <w:rsid w:val="36541FA1"/>
    <w:rsid w:val="367F6FE1"/>
    <w:rsid w:val="382B9395"/>
    <w:rsid w:val="3B806F73"/>
    <w:rsid w:val="3D323A36"/>
    <w:rsid w:val="3D584C0B"/>
    <w:rsid w:val="3E056E30"/>
    <w:rsid w:val="3E3D6F74"/>
    <w:rsid w:val="489176EE"/>
    <w:rsid w:val="4FF83FF1"/>
    <w:rsid w:val="4FFC71A0"/>
    <w:rsid w:val="554764CF"/>
    <w:rsid w:val="55E9568A"/>
    <w:rsid w:val="566327FA"/>
    <w:rsid w:val="5A2A16B3"/>
    <w:rsid w:val="5B8213DC"/>
    <w:rsid w:val="5DF04296"/>
    <w:rsid w:val="6D834B52"/>
    <w:rsid w:val="6FEF078B"/>
    <w:rsid w:val="76067942"/>
    <w:rsid w:val="7BF24215"/>
    <w:rsid w:val="7DF101F8"/>
    <w:rsid w:val="7F1F98CF"/>
    <w:rsid w:val="7FF3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docId w15:val="{A992F3BB-8FA5-41AD-8232-A2A22E2B6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adjustRightInd w:val="0"/>
      <w:snapToGrid w:val="0"/>
      <w:spacing w:line="360" w:lineRule="auto"/>
      <w:outlineLvl w:val="0"/>
    </w:pPr>
    <w:rPr>
      <w:rFonts w:ascii="宋体" w:hAnsi="宋体" w:cs="Courier New"/>
      <w:b/>
      <w:bCs/>
      <w:color w:val="000080"/>
      <w:kern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" w:after="20"/>
      <w:jc w:val="center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1"/>
    <w:next w:val="a"/>
    <w:uiPriority w:val="9"/>
    <w:unhideWhenUsed/>
    <w:qFormat/>
    <w:pPr>
      <w:spacing w:before="20" w:after="20"/>
      <w:outlineLvl w:val="2"/>
    </w:pPr>
    <w:rPr>
      <w:rFonts w:asciiTheme="minorHAnsi" w:hAnsi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har2">
    <w:name w:val="页眉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1">
    <w:name w:val="页脚 Char"/>
    <w:link w:val="a5"/>
    <w:uiPriority w:val="99"/>
    <w:qFormat/>
    <w:rPr>
      <w:sz w:val="18"/>
      <w:szCs w:val="18"/>
    </w:rPr>
  </w:style>
  <w:style w:type="character" w:customStyle="1" w:styleId="Char10">
    <w:name w:val="页脚 Char1"/>
    <w:basedOn w:val="a0"/>
    <w:uiPriority w:val="99"/>
    <w:semiHidden/>
    <w:qFormat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lsl">
    <w:name w:val="lsl_正文"/>
    <w:basedOn w:val="a"/>
    <w:qFormat/>
    <w:rsid w:val="007367B2"/>
    <w:pPr>
      <w:spacing w:line="500" w:lineRule="exact"/>
      <w:ind w:firstLineChars="200" w:firstLine="640"/>
    </w:pPr>
    <w:rPr>
      <w:rFonts w:ascii="仿宋_GB2312" w:eastAsia="仿宋_GB2312" w:hAnsi="Times New Roman" w:cs="Calibri"/>
      <w:color w:val="000000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HNUST</cp:lastModifiedBy>
  <cp:revision>19</cp:revision>
  <dcterms:created xsi:type="dcterms:W3CDTF">2014-12-17T01:54:00Z</dcterms:created>
  <dcterms:modified xsi:type="dcterms:W3CDTF">2024-06-06T07:17:00Z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4577240E450E15C8C28E7E64E5223BD4</vt:lpwstr>
  </property>
</Properties>
</file>